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График дополнительных занятий с обучающимися 5-11 классов</w:t>
      </w:r>
      <w:r/>
    </w:p>
    <w:p>
      <w:pPr>
        <w:ind w:left="0" w:right="0" w:firstLine="0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на 2023-2024 учебный год</w:t>
      </w:r>
      <w:r/>
    </w:p>
    <w:p>
      <w:pPr>
        <w:ind w:left="0" w:right="0" w:firstLine="0"/>
        <w:jc w:val="center"/>
        <w:spacing w:after="0" w:line="253" w:lineRule="atLeas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69"/>
        <w:gridCol w:w="1716"/>
        <w:gridCol w:w="1715"/>
        <w:gridCol w:w="187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ФИО учителя</w:t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Занятия по ликвидации задолженности</w:t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Занятия по подготовке к ГИА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предмет, класс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время проведения (день, урок)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предмет, класс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время проведения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Анфалова Е.В.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Беляева Е.В.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Математика</w:t>
            </w:r>
            <w:r>
              <w:t xml:space="preserve"> 6а</w:t>
            </w:r>
            <w:r>
              <w:t xml:space="preserve">,6б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Алге</w:t>
            </w:r>
            <w:r>
              <w:rPr>
                <w:highlight w:val="none"/>
              </w:rPr>
              <w:t xml:space="preserve">бра 8а</w:t>
            </w:r>
            <w:r>
              <w:rPr>
                <w:highlight w:val="none"/>
              </w:rPr>
              <w:t xml:space="preserve">,9а</w:t>
            </w:r>
            <w:r>
              <w:rPr>
                <w:highlight w:val="none"/>
              </w:rPr>
              <w:t xml:space="preserve">,11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среда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уро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Гейн Н.А.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Английский язык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Голубцова И.В.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5-11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уро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класс       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асс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суббота  9.50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суббота 9.00</w:t>
            </w:r>
            <w: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О.В.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английский язык 5,8,11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вторник,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16ч. 20 мин.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Казунина Т.Н.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Русский язык, 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5аб, 7а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Понедельник, 14.00-14.40 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Макарова А.А. 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Математика, информатика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после 7 урока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9 класс информатика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Понедельник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 б – с 14.40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 а – с 14.40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 в – с 14.40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Князева О.И.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 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математика 7 абв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 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математика 9б, 9в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Понедельник 9в( кабинет №5), вторник 9б ( 8 урок0 №16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Колычева С.М.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Русский язык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Понедельник 7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Вторник 8 урок (при необходимости)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Порошина О.А. 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25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рус.яз,лит.-ра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Кускова Т.В.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история, обществознание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Среда, 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Латушкина И.В. 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Математика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урок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Дерягина Н.В.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английский язык, 3, 6 класс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суббота с 11.30 (через неделю),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кабинет № 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английский язык, 9 класс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суббота с 10.00 до 11.20 (через неделю), кабинет № 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Дурова Е.А.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русский , литература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четверг 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русский,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9, 11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литература, 9,11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пятница,после уроков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(через неделю)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 индивидуальному графику и договоренности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Наджафова С.А.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французский язык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Перцева А.А.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химия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вторник,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9 класс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Среда, 8 урок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Дуров А.С.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история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Шушков А.В.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24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география, биология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понедельник, 8 урок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Сидорова А.А.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география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вторник,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среда, 8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географи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географи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вторник,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среда, 8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Попова Т.А.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история, обществознание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вторник,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8.00-8.30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Анфалова Ю.Ю.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русский язык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Пятница,  8 уроком (по необходимости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Власова М.В.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математика 8 кл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Математика 5 кл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Вторник, среда, 8 урок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Пятница,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7 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Городишенина Е.А.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Физика 7-9 класс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Шеркунова Я.И.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Каб № 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русский язык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среда, 8 урок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  <w:r>
        <w:rPr>
          <w:rFonts w:ascii="Times New Roman" w:hAnsi="Times New Roman" w:eastAsia="Times New Roman" w:cs="Times New Roman"/>
          <w:color w:val="000000"/>
          <w:sz w:val="24"/>
        </w:rPr>
      </w:r>
      <w:r/>
      <w:r/>
    </w:p>
    <w:p>
      <w:pPr>
        <w:ind w:left="-709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График дополнительных занятий</w:t>
      </w:r>
      <w:r/>
    </w:p>
    <w:p>
      <w:pPr>
        <w:ind w:left="-709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Начальная школа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130"/>
        <w:gridCol w:w="3118"/>
        <w:gridCol w:w="2760"/>
        <w:gridCol w:w="2337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Класс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Педагог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День недели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Время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Порошина Ж.А.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13.00-1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Коршунова Ю.А.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13.00-13.40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Карандашева Г.А.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понедельник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13.00-1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Власова Т.Г.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17.00 - 17.40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Осадчая Л.А.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17.00 - 17.40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Медведева Т.А.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13.00-13.40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Бабушкина С.В.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13.00 - 13.40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Кряталова О.Р.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понедельник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7.00 - 17.40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Казиева А.В.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пятница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- 13.40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Власова И.А.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11:10-11:40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Манойлова А.А.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Четверг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11:10-11:40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Сысоева Л.А.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Четверг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11:10-11:40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-709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ирина латушкина</cp:lastModifiedBy>
  <cp:revision>33</cp:revision>
  <dcterms:modified xsi:type="dcterms:W3CDTF">2023-10-09T11:37:44Z</dcterms:modified>
</cp:coreProperties>
</file>