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6C" w:rsidRPr="00F071BD" w:rsidRDefault="000367B2" w:rsidP="003D4A6C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:rsidR="003D4A6C" w:rsidRPr="00F071BD" w:rsidRDefault="003D4A6C" w:rsidP="003D4A6C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МБОУ «Бабушкинская СШ»</w:t>
      </w:r>
    </w:p>
    <w:tbl>
      <w:tblPr>
        <w:tblpPr w:leftFromText="180" w:rightFromText="180" w:vertAnchor="text" w:horzAnchor="page" w:tblpX="2712" w:tblpY="194"/>
        <w:tblOverlap w:val="never"/>
        <w:tblW w:w="0" w:type="auto"/>
        <w:tblLook w:val="04A0"/>
      </w:tblPr>
      <w:tblGrid>
        <w:gridCol w:w="3973"/>
        <w:gridCol w:w="3974"/>
      </w:tblGrid>
      <w:tr w:rsidR="003D4A6C" w:rsidRPr="00F071BD" w:rsidTr="002819E4">
        <w:trPr>
          <w:trHeight w:val="2126"/>
        </w:trPr>
        <w:tc>
          <w:tcPr>
            <w:tcW w:w="3973" w:type="dxa"/>
          </w:tcPr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Методический совет школы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Протокол № 1 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 «28» августа   2025 г.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</w:tcPr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3D4A6C" w:rsidRPr="00F071BD" w:rsidRDefault="003D4A6C" w:rsidP="000367B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Бахарева</w:t>
            </w: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</w:t>
            </w:r>
            <w:proofErr w:type="gramStart"/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.А</w:t>
            </w:r>
            <w:proofErr w:type="spellEnd"/>
            <w:proofErr w:type="gramEnd"/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Приказ № 220 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07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 «28» августа   2025 г.</w:t>
            </w:r>
          </w:p>
          <w:p w:rsidR="003D4A6C" w:rsidRPr="00F071BD" w:rsidRDefault="003D4A6C" w:rsidP="002819E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‌</w:t>
      </w: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before="1" w:after="0" w:line="360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РАБОЧАЯ</w:t>
      </w:r>
      <w:r w:rsidRPr="00F071B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071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ПРОГРАММА</w:t>
      </w:r>
    </w:p>
    <w:p w:rsidR="003D4A6C" w:rsidRPr="00F071BD" w:rsidRDefault="003D4A6C" w:rsidP="003D4A6C">
      <w:pPr>
        <w:widowControl w:val="0"/>
        <w:autoSpaceDE w:val="0"/>
        <w:autoSpaceDN w:val="0"/>
        <w:spacing w:after="0" w:line="360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курса</w:t>
      </w:r>
      <w:r w:rsidRPr="00F071B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071BD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внеурочной</w:t>
      </w:r>
      <w:r w:rsidRPr="00F071B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071B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деятельности</w:t>
      </w:r>
    </w:p>
    <w:p w:rsidR="003D4A6C" w:rsidRDefault="003D4A6C" w:rsidP="003D4A6C">
      <w:pPr>
        <w:widowControl w:val="0"/>
        <w:autoSpaceDE w:val="0"/>
        <w:autoSpaceDN w:val="0"/>
        <w:spacing w:before="2" w:after="0" w:line="360" w:lineRule="auto"/>
        <w:ind w:left="1165" w:right="811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proofErr w:type="spellStart"/>
      <w:r w:rsidR="000367B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Развивайка</w:t>
      </w:r>
      <w:proofErr w:type="spellEnd"/>
      <w:r w:rsidRPr="00F071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»</w:t>
      </w:r>
    </w:p>
    <w:p w:rsidR="000367B2" w:rsidRPr="00F071BD" w:rsidRDefault="000367B2" w:rsidP="003D4A6C">
      <w:pPr>
        <w:widowControl w:val="0"/>
        <w:autoSpaceDE w:val="0"/>
        <w:autoSpaceDN w:val="0"/>
        <w:spacing w:before="2" w:after="0" w:line="360" w:lineRule="auto"/>
        <w:ind w:left="1165" w:right="8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Функциональная грамотность</w:t>
      </w:r>
    </w:p>
    <w:p w:rsidR="003D4A6C" w:rsidRPr="00F071BD" w:rsidRDefault="000367B2" w:rsidP="003D4A6C">
      <w:pPr>
        <w:widowControl w:val="0"/>
        <w:autoSpaceDE w:val="0"/>
        <w:autoSpaceDN w:val="0"/>
        <w:spacing w:after="0" w:line="360" w:lineRule="auto"/>
        <w:ind w:left="1418" w:right="1558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 класс</w:t>
      </w:r>
    </w:p>
    <w:p w:rsidR="003D4A6C" w:rsidRPr="00F071BD" w:rsidRDefault="003D4A6C" w:rsidP="003D4A6C">
      <w:pPr>
        <w:widowControl w:val="0"/>
        <w:autoSpaceDE w:val="0"/>
        <w:autoSpaceDN w:val="0"/>
        <w:spacing w:after="0" w:line="36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sz w:val="28"/>
          <w:szCs w:val="28"/>
          <w:lang w:eastAsia="en-US"/>
        </w:rPr>
        <w:t>на 2025-2026 учебный год</w:t>
      </w:r>
    </w:p>
    <w:p w:rsidR="003D4A6C" w:rsidRPr="00F071BD" w:rsidRDefault="003D4A6C" w:rsidP="003D4A6C">
      <w:pPr>
        <w:widowControl w:val="0"/>
        <w:autoSpaceDE w:val="0"/>
        <w:autoSpaceDN w:val="0"/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0367B2" w:rsidP="000367B2">
      <w:pPr>
        <w:widowControl w:val="0"/>
        <w:autoSpaceDE w:val="0"/>
        <w:autoSpaceDN w:val="0"/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Манойлова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Алёна Андреевна</w:t>
      </w: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D4A6C" w:rsidRPr="00F071BD" w:rsidRDefault="003D4A6C" w:rsidP="003D4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F07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F07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gramStart"/>
      <w:r w:rsidRPr="00F07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им</w:t>
      </w:r>
      <w:proofErr w:type="gramEnd"/>
      <w:r w:rsidRPr="00F07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Бабушкина</w:t>
      </w:r>
    </w:p>
    <w:p w:rsidR="003D4A6C" w:rsidRDefault="003D4A6C" w:rsidP="003D4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07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2025 г</w:t>
      </w:r>
    </w:p>
    <w:p w:rsidR="000367B2" w:rsidRPr="00F071BD" w:rsidRDefault="000367B2" w:rsidP="003D4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367B2" w:rsidRDefault="000367B2" w:rsidP="000367B2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</w:t>
      </w:r>
      <w:r w:rsidRPr="000233DF">
        <w:rPr>
          <w:rFonts w:ascii="Times New Roman" w:eastAsia="Times New Roman" w:hAnsi="Times New Roman" w:cs="Times New Roman"/>
          <w:b/>
          <w:smallCaps/>
          <w:color w:val="000000"/>
        </w:rPr>
        <w:t>Пояснительная записка</w:t>
      </w:r>
    </w:p>
    <w:p w:rsidR="000367B2" w:rsidRPr="000233DF" w:rsidRDefault="000367B2" w:rsidP="000367B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внеурочной деятельности для третьего класса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Развивайка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психологические особенности младшего школьника.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Цель </w:t>
      </w:r>
      <w:proofErr w:type="spellStart"/>
      <w:r w:rsidRPr="000233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программы</w:t>
      </w:r>
      <w:proofErr w:type="gramStart"/>
      <w:r w:rsidRPr="000233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дляразвития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функциональной грамотности.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блока </w:t>
      </w:r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«Читательская грамотность»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блока </w:t>
      </w: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Математическая грамотность»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233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 w:rsidRPr="000233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изучения</w:t>
      </w:r>
      <w:proofErr w:type="spellEnd"/>
      <w:r w:rsidRPr="000233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блока</w:t>
      </w:r>
      <w:r w:rsidRPr="000233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«Финансовая грамотность</w:t>
      </w:r>
      <w:proofErr w:type="gramStart"/>
      <w:r w:rsidRPr="000233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</w:t>
      </w: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proofErr w:type="gramEnd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блока </w:t>
      </w:r>
      <w:r w:rsidRPr="0002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Естественно-научная</w:t>
      </w:r>
      <w:proofErr w:type="spellEnd"/>
      <w:r w:rsidRPr="000233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грамотность»</w:t>
      </w: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у обучающихся способности использовать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внеурочной деятельности «Функциональная грамотность» предназначена для реализации в 3 классе начальной школы и рассчитана на 34 часа (при 1 часе в неделю).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первом полугодии проводятся занятия по формированию читательской и </w:t>
      </w:r>
      <w:proofErr w:type="spellStart"/>
      <w:proofErr w:type="gramStart"/>
      <w:r w:rsidRPr="000233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естественно-научной</w:t>
      </w:r>
      <w:proofErr w:type="spellEnd"/>
      <w:proofErr w:type="gramEnd"/>
      <w:r w:rsidRPr="000233D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грамотности, во втором полугодии – по формированию математической и финансовой грамотности.</w:t>
      </w:r>
    </w:p>
    <w:p w:rsidR="000367B2" w:rsidRPr="000233DF" w:rsidRDefault="000367B2" w:rsidP="00036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Содержание программы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i/>
          <w:sz w:val="24"/>
          <w:szCs w:val="24"/>
        </w:rPr>
        <w:t>Читательская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3DF">
        <w:rPr>
          <w:rFonts w:ascii="Times New Roman" w:eastAsia="Times New Roman" w:hAnsi="Times New Roman" w:cs="Times New Roman"/>
          <w:i/>
          <w:sz w:val="24"/>
          <w:szCs w:val="24"/>
        </w:rPr>
        <w:t>Естественно-научная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(2, 4, 6, 8, 10, 12, 14 занятия)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</w:rPr>
        <w:t>:о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собенности жизнедеятельности дождевых червей: кальций и его роль в организме </w:t>
      </w:r>
      <w:proofErr w:type="spellStart"/>
      <w:r w:rsidRPr="000233DF">
        <w:rPr>
          <w:rFonts w:ascii="Times New Roman" w:eastAsia="Times New Roman" w:hAnsi="Times New Roman" w:cs="Times New Roman"/>
          <w:sz w:val="24"/>
          <w:szCs w:val="24"/>
        </w:rPr>
        <w:t>человека,дрожжи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</w:rPr>
        <w:t>, виды облаков, свойства мела, свойства мыла, восковые свечи, магнит и его свойства.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proofErr w:type="gramStart"/>
      <w:r w:rsidRPr="000233DF">
        <w:rPr>
          <w:rFonts w:ascii="Times New Roman" w:eastAsia="Times New Roman" w:hAnsi="Times New Roman" w:cs="Times New Roman"/>
          <w:i/>
          <w:sz w:val="24"/>
          <w:szCs w:val="24"/>
        </w:rPr>
        <w:t>Финансовая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Обязательные, желаемые и непредвиденные расходы. Налоги. Экономия семейного бюджета.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i/>
          <w:sz w:val="24"/>
          <w:szCs w:val="24"/>
        </w:rPr>
        <w:t>Математическая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грамотность(19, 21, 23, 25, 27, 29, 31, 33 занятия): нахождение значений математических выражений в пределах 100000, составление числовых 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lastRenderedPageBreak/>
        <w:t>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7B2" w:rsidRPr="000233DF" w:rsidRDefault="000367B2" w:rsidP="0003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4"/>
          <w:szCs w:val="24"/>
        </w:rPr>
        <w:t>Планируемые р</w:t>
      </w: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езультаты освоения курса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3D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</w:t>
      </w:r>
      <w:r w:rsidRPr="000233DF">
        <w:rPr>
          <w:rFonts w:ascii="Times New Roman" w:eastAsia="Times New Roman" w:hAnsi="Times New Roman" w:cs="Times New Roman"/>
          <w:bCs/>
          <w:sz w:val="24"/>
          <w:szCs w:val="24"/>
        </w:rPr>
        <w:t>результаты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курса: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уметь сотрудничать 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33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Метапредметные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изучения курса: </w:t>
      </w:r>
    </w:p>
    <w:p w:rsidR="000367B2" w:rsidRPr="000233DF" w:rsidRDefault="000367B2" w:rsidP="00036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Познавательные: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ориентироваться в своей системе знаний: отличать новое от уже </w:t>
      </w:r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преобразовывать информацию из одной формы в другую.</w:t>
      </w:r>
    </w:p>
    <w:p w:rsidR="000367B2" w:rsidRPr="000233DF" w:rsidRDefault="000367B2" w:rsidP="00036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233D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Регулятивные: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0233DF">
        <w:rPr>
          <w:rFonts w:ascii="Times New Roman" w:eastAsia="Times New Roman" w:hAnsi="Times New Roman" w:cs="Times New Roman"/>
          <w:sz w:val="24"/>
          <w:szCs w:val="24"/>
        </w:rPr>
        <w:t>взаимооценка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7B2" w:rsidRPr="000233DF" w:rsidRDefault="000367B2" w:rsidP="0003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33D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Коммуникативные</w:t>
      </w:r>
      <w:r w:rsidRPr="000233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слушать и понимать речь других;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lastRenderedPageBreak/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способность различать тексты различных жанров и типов;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умение находить необходимую информацию в прочитанных текстах;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способность проводить математические рассуждения;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233DF">
        <w:rPr>
          <w:rFonts w:ascii="Times New Roman" w:eastAsia="Times New Roman" w:hAnsi="Times New Roman" w:cs="Times New Roman"/>
          <w:spacing w:val="-6"/>
          <w:sz w:val="24"/>
          <w:szCs w:val="24"/>
        </w:rPr>
        <w:t>понимание и правильное использование финансовых терминов;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представление о семейных расходах и доходах;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умение проводить простейшие расчеты семейного бюджета;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представление о различных видах семейных доходов; 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представление о различных видах семейных расходов;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представление о способах экономии семейного бюджета.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0233DF">
        <w:rPr>
          <w:rFonts w:ascii="Times New Roman" w:eastAsia="Times New Roman" w:hAnsi="Times New Roman" w:cs="Times New Roman"/>
          <w:sz w:val="24"/>
          <w:szCs w:val="24"/>
        </w:rPr>
        <w:t>изучения блока</w:t>
      </w:r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proofErr w:type="gramStart"/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Естественно-научная</w:t>
      </w:r>
      <w:proofErr w:type="spellEnd"/>
      <w:proofErr w:type="gramEnd"/>
      <w:r w:rsidRPr="000233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грамотность»: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– способность осваивать и использовать </w:t>
      </w:r>
      <w:proofErr w:type="spellStart"/>
      <w:proofErr w:type="gramStart"/>
      <w:r w:rsidRPr="000233DF">
        <w:rPr>
          <w:rFonts w:ascii="Times New Roman" w:eastAsia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0233DF">
        <w:rPr>
          <w:rFonts w:ascii="Times New Roman" w:eastAsia="Times New Roman" w:hAnsi="Times New Roman" w:cs="Times New Roman"/>
          <w:sz w:val="24"/>
          <w:szCs w:val="24"/>
        </w:rPr>
        <w:t>естественно-научных</w:t>
      </w:r>
      <w:proofErr w:type="spellEnd"/>
      <w:r w:rsidRPr="000233DF">
        <w:rPr>
          <w:rFonts w:ascii="Times New Roman" w:eastAsia="Times New Roman" w:hAnsi="Times New Roman" w:cs="Times New Roman"/>
          <w:sz w:val="24"/>
          <w:szCs w:val="24"/>
        </w:rPr>
        <w:t xml:space="preserve"> явлений и формулирования основанных на научных доказательствах выводов;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sz w:val="24"/>
          <w:szCs w:val="24"/>
        </w:rPr>
        <w:t>– способность понимать основные особенности естествознания как формы человеческого познания.</w:t>
      </w:r>
    </w:p>
    <w:p w:rsidR="000367B2" w:rsidRPr="000233DF" w:rsidRDefault="000367B2" w:rsidP="00036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Оценка достижения планируемых результатов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Обучение ведется на </w:t>
      </w:r>
      <w:proofErr w:type="spellStart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безотметочной</w:t>
      </w:r>
      <w:proofErr w:type="spellEnd"/>
      <w:r w:rsidRPr="000233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основе.</w:t>
      </w:r>
    </w:p>
    <w:p w:rsidR="000367B2" w:rsidRPr="000233DF" w:rsidRDefault="000367B2" w:rsidP="000367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</w:t>
      </w:r>
      <w:proofErr w:type="spellStart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эффективностизанятий</w:t>
      </w:r>
      <w:proofErr w:type="spellEnd"/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использовать следующие показатели:</w:t>
      </w:r>
    </w:p>
    <w:p w:rsidR="000367B2" w:rsidRPr="000233DF" w:rsidRDefault="000367B2" w:rsidP="000367B2">
      <w:pPr>
        <w:numPr>
          <w:ilvl w:val="0"/>
          <w:numId w:val="17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0367B2" w:rsidRPr="000233DF" w:rsidRDefault="000367B2" w:rsidP="000367B2">
      <w:pPr>
        <w:numPr>
          <w:ilvl w:val="0"/>
          <w:numId w:val="17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367B2" w:rsidRPr="000233DF" w:rsidRDefault="000367B2" w:rsidP="000367B2">
      <w:pPr>
        <w:numPr>
          <w:ilvl w:val="0"/>
          <w:numId w:val="17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367B2" w:rsidRDefault="000367B2" w:rsidP="000367B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3DF"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7B2" w:rsidRDefault="000367B2" w:rsidP="00036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67B2" w:rsidRDefault="000367B2" w:rsidP="000367B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367B2" w:rsidSect="00332C5D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67B2" w:rsidRPr="009C68B9" w:rsidRDefault="000367B2" w:rsidP="000367B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9C68B9">
        <w:rPr>
          <w:rFonts w:ascii="Times New Roman" w:hAnsi="Times New Roman" w:cs="Times New Roman"/>
          <w:b/>
          <w:smallCaps/>
          <w:sz w:val="24"/>
        </w:rPr>
        <w:lastRenderedPageBreak/>
        <w:t>Т</w:t>
      </w:r>
      <w:r w:rsidRPr="009C68B9">
        <w:rPr>
          <w:rFonts w:ascii="Times New Roman Полужирный" w:hAnsi="Times New Roman Полужирный" w:cs="Times New Roman"/>
          <w:b/>
          <w:smallCaps/>
          <w:sz w:val="24"/>
        </w:rPr>
        <w:t>ематическое планирование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12"/>
        <w:gridCol w:w="2693"/>
        <w:gridCol w:w="6521"/>
        <w:gridCol w:w="1984"/>
        <w:gridCol w:w="1985"/>
      </w:tblGrid>
      <w:tr w:rsidR="000367B2" w:rsidRPr="00C33AC0" w:rsidTr="00BE67D5">
        <w:tc>
          <w:tcPr>
            <w:tcW w:w="540" w:type="dxa"/>
            <w:shd w:val="clear" w:color="auto" w:fill="auto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33AC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33AC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33AC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Предмет</w:t>
            </w:r>
          </w:p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Формируемые умения</w:t>
            </w:r>
          </w:p>
        </w:tc>
        <w:tc>
          <w:tcPr>
            <w:tcW w:w="1984" w:type="dxa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53F2">
              <w:rPr>
                <w:rFonts w:ascii="Times New Roman" w:hAnsi="Times New Roman" w:cs="Times New Roman"/>
              </w:rPr>
              <w:t>Виды, формы контроля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Электронные (цифровые) </w:t>
            </w:r>
          </w:p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53F2">
              <w:rPr>
                <w:rFonts w:ascii="Times New Roman" w:hAnsi="Times New Roman" w:cs="Times New Roman"/>
              </w:rPr>
              <w:t>образовательные ресурсы</w:t>
            </w:r>
          </w:p>
        </w:tc>
      </w:tr>
      <w:tr w:rsidR="000367B2" w:rsidRPr="00C33AC0" w:rsidTr="00BE67D5">
        <w:tc>
          <w:tcPr>
            <w:tcW w:w="15735" w:type="dxa"/>
            <w:gridSpan w:val="6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883">
              <w:rPr>
                <w:rFonts w:ascii="Times New Roman" w:hAnsi="Times New Roman" w:cs="Times New Roman"/>
                <w:b/>
                <w:bCs/>
              </w:rPr>
              <w:t>Блок «Читательская грамотность»</w:t>
            </w: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367B2" w:rsidRPr="00C33AC0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67B2" w:rsidRPr="00C33AC0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Тип текста. 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Определять тип текста;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дополнять предложение словами из текста;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определять периоды развития дождевого червя на основе теста;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определять на основе теста способ питания дождевых червей;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находить предложение, соответствующее рисунку;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выбирать утверждения, соответствующие тексту;</w:t>
            </w:r>
          </w:p>
          <w:p w:rsidR="000367B2" w:rsidRPr="000233DF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составлять вопрос по содержанию текста;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DF">
              <w:rPr>
                <w:rFonts w:ascii="Times New Roman" w:eastAsia="Times New Roman" w:hAnsi="Times New Roman" w:cs="Times New Roman"/>
              </w:rPr>
              <w:t>– называть дополнительные вопросы, ответов на которые нет в тексте.</w:t>
            </w:r>
          </w:p>
        </w:tc>
        <w:tc>
          <w:tcPr>
            <w:tcW w:w="1984" w:type="dxa"/>
          </w:tcPr>
          <w:p w:rsidR="000367B2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кластером;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 словами из текста;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что такое минерал;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стройматериалы, содержащие кальций;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выбирать утверждения, которые соответствуют прочитанному тексту;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предложения по рисунку;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0367B2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Pr="00C33AC0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Тип текста. Главная мысль текста. Содержание текста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тип текста;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</w:t>
            </w:r>
            <w:r>
              <w:rPr>
                <w:rFonts w:ascii="Times New Roman" w:hAnsi="Times New Roman" w:cs="Times New Roman"/>
              </w:rPr>
              <w:t>делять, что вынесено в заглавие –</w:t>
            </w:r>
            <w:r w:rsidRPr="00830A5D">
              <w:rPr>
                <w:rFonts w:ascii="Times New Roman" w:hAnsi="Times New Roman" w:cs="Times New Roman"/>
              </w:rPr>
              <w:t xml:space="preserve"> тема или главная мысль;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ответ на вопрос в тексте;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слова;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выбирать вопросы, на которые можно найти ответы в тексте;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план текста;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название книг с достоверными сведениями.</w:t>
            </w:r>
          </w:p>
        </w:tc>
        <w:tc>
          <w:tcPr>
            <w:tcW w:w="1984" w:type="dxa"/>
          </w:tcPr>
          <w:p w:rsidR="000367B2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Хлеб – всему </w:t>
            </w:r>
            <w:r w:rsidRPr="00830A5D">
              <w:rPr>
                <w:rFonts w:ascii="Times New Roman" w:hAnsi="Times New Roman" w:cs="Times New Roman"/>
              </w:rPr>
              <w:lastRenderedPageBreak/>
              <w:t>голова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 xml:space="preserve">Главная мысль текста. </w:t>
            </w:r>
            <w:r w:rsidRPr="00830A5D">
              <w:rPr>
                <w:rFonts w:ascii="Times New Roman" w:hAnsi="Times New Roman" w:cs="Times New Roman"/>
              </w:rPr>
              <w:lastRenderedPageBreak/>
              <w:t>Содержание текста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lastRenderedPageBreak/>
              <w:t>– Определять тип текста;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lastRenderedPageBreak/>
              <w:t>– определять, что вынесено в заглавие – тема или главная мысль;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записывать пословицы о хлебе;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записывать предложение, которое соответствует рисунку;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находить ответ на вопрос в тексте;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объяснять значение слова;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рассказывать о прочитанном произведении;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составлять вопрос по содержанию текста и записывать ответ на составленный вопрос;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работать с толкованием слова;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определять порядок следования предложений;</w:t>
            </w:r>
          </w:p>
          <w:p w:rsidR="000367B2" w:rsidRPr="0096027D" w:rsidRDefault="000367B2" w:rsidP="00BE6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27D">
              <w:rPr>
                <w:rFonts w:ascii="Times New Roman" w:eastAsia="Times New Roman" w:hAnsi="Times New Roman" w:cs="Times New Roman"/>
              </w:rPr>
              <w:t>– называть хлебобулочные изделия.</w:t>
            </w:r>
          </w:p>
        </w:tc>
        <w:tc>
          <w:tcPr>
            <w:tcW w:w="1984" w:type="dxa"/>
          </w:tcPr>
          <w:p w:rsidR="000367B2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Учебный диалог</w:t>
            </w:r>
          </w:p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кластер о происхождении мела;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готовому ответу;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толковым словарём;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толкованием слова;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соединять части предложений и определять их порядок;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план текста в виде вопросов;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 по содержанию текста и записывать ответ на составленный вопрос.</w:t>
            </w:r>
          </w:p>
        </w:tc>
        <w:tc>
          <w:tcPr>
            <w:tcW w:w="1984" w:type="dxa"/>
          </w:tcPr>
          <w:p w:rsidR="000367B2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 толковым словарём;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соединять части предложений и определять их порядок;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в тексте предложение, которое соответствует рисунку;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в тексте предложение по заданному условию;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текст по заданному условию;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даты принятия гербов.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записывать ответ на поставленный вопрос;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слово по его лексическому значению;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вещества, которые используют при изготовлении свечей;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выбрать вопросы, на которые можно найти ответ в тексте;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вопросы и находить ответы в тексте;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соединять части предложений и определять их порядок;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кластер по рисункам на основе прочитанного текста;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правила безопасности при использовании свечей;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отвечать на поставленный вопрос.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67B2" w:rsidRPr="00C33AC0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0A5D">
              <w:rPr>
                <w:rFonts w:ascii="Times New Roman" w:hAnsi="Times New Roman" w:cs="Times New Roman"/>
              </w:rPr>
              <w:t>Содержание научно-познавательного текста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Давать определение слова;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ответ на поставленный вопрос;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830A5D">
              <w:rPr>
                <w:rFonts w:ascii="Times New Roman" w:hAnsi="Times New Roman" w:cs="Times New Roman"/>
              </w:rPr>
              <w:t xml:space="preserve"> объяснять значение словосочетания;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 помощью текста находить отличия между предметами;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предметы, о которых говорится в тексте;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прочитанном произведении.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245" w:type="dxa"/>
            <w:gridSpan w:val="3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3969" w:type="dxa"/>
            <w:gridSpan w:val="2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15735" w:type="dxa"/>
            <w:gridSpan w:val="6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Блок «Математическая грамотность»</w:t>
            </w: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Сравн</w:t>
            </w:r>
            <w:r>
              <w:rPr>
                <w:rFonts w:ascii="Times New Roman" w:hAnsi="Times New Roman" w:cs="Times New Roman"/>
              </w:rPr>
              <w:t>ение доходов и расходов. Де</w:t>
            </w:r>
            <w:r w:rsidRPr="00830A5D">
              <w:rPr>
                <w:rFonts w:ascii="Times New Roman" w:hAnsi="Times New Roman" w:cs="Times New Roman"/>
              </w:rPr>
              <w:t xml:space="preserve">фицит и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</w:t>
            </w:r>
            <w:r w:rsidRPr="00830A5D">
              <w:rPr>
                <w:rFonts w:ascii="Times New Roman" w:hAnsi="Times New Roman" w:cs="Times New Roman"/>
              </w:rPr>
              <w:t xml:space="preserve">пределять дефицитный и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профицитный</w:t>
            </w:r>
            <w:proofErr w:type="spellEnd"/>
            <w:r w:rsidRPr="00830A5D">
              <w:rPr>
                <w:rFonts w:ascii="Times New Roman" w:hAnsi="Times New Roman" w:cs="Times New Roman"/>
              </w:rPr>
              <w:t xml:space="preserve"> бюджет;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</w:t>
            </w:r>
            <w:r>
              <w:rPr>
                <w:rFonts w:ascii="Times New Roman" w:hAnsi="Times New Roman" w:cs="Times New Roman"/>
              </w:rPr>
              <w:t>,</w:t>
            </w:r>
            <w:r w:rsidRPr="00830A5D">
              <w:rPr>
                <w:rFonts w:ascii="Times New Roman" w:hAnsi="Times New Roman" w:cs="Times New Roman"/>
              </w:rPr>
              <w:t xml:space="preserve"> представленные на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инфографике</w:t>
            </w:r>
            <w:proofErr w:type="spellEnd"/>
            <w:r w:rsidRPr="00830A5D">
              <w:rPr>
                <w:rFonts w:ascii="Times New Roman" w:hAnsi="Times New Roman" w:cs="Times New Roman"/>
              </w:rPr>
              <w:t>, и на основе этих данных заполнять таблицу;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вычисления по таблице;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выполнять сложение и вычитание</w:t>
            </w:r>
            <w:r w:rsidRPr="00830A5D">
              <w:rPr>
                <w:rFonts w:ascii="Times New Roman" w:hAnsi="Times New Roman" w:cs="Times New Roman"/>
              </w:rPr>
              <w:t xml:space="preserve"> многозначных чисел;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задачу по предложенному решению;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вопрос задачи.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Доходы и расходы в семейном бюджете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выполнять сложение и вычитание многозначных чисел, деление круглого числа </w:t>
            </w:r>
            <w:proofErr w:type="gramStart"/>
            <w:r w:rsidRPr="00830A5D">
              <w:rPr>
                <w:rFonts w:ascii="Times New Roman" w:hAnsi="Times New Roman" w:cs="Times New Roman"/>
              </w:rPr>
              <w:t>на</w:t>
            </w:r>
            <w:proofErr w:type="gramEnd"/>
            <w:r w:rsidRPr="00830A5D">
              <w:rPr>
                <w:rFonts w:ascii="Times New Roman" w:hAnsi="Times New Roman" w:cs="Times New Roman"/>
              </w:rPr>
              <w:t xml:space="preserve"> однозначное;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столбчатой диаграммы;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0A5D">
              <w:rPr>
                <w:rFonts w:ascii="Times New Roman" w:hAnsi="Times New Roman" w:cs="Times New Roman"/>
              </w:rPr>
              <w:t>– выполнять умножение двузначного числа на однозначное путём сложения одинаковых слагаемых;</w:t>
            </w:r>
            <w:proofErr w:type="gramEnd"/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чертёж к задаче и записывать её решение.</w:t>
            </w:r>
          </w:p>
        </w:tc>
        <w:tc>
          <w:tcPr>
            <w:tcW w:w="1984" w:type="dxa"/>
          </w:tcPr>
          <w:p w:rsidR="000367B2" w:rsidRDefault="000367B2" w:rsidP="00BE67D5">
            <w:r w:rsidRPr="004269E8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семейный доход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доход в таблице, на диаграмме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график и по данным графика заполнять таблицу;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круглых многозначных чисел;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с помощью калькулятора среднее арифметическое;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сопоставлять таблицу и круговую диаграмму;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самостоятельно составлять круговую диаграмму.</w:t>
            </w:r>
          </w:p>
        </w:tc>
        <w:tc>
          <w:tcPr>
            <w:tcW w:w="1984" w:type="dxa"/>
          </w:tcPr>
          <w:p w:rsidR="000367B2" w:rsidRDefault="000367B2" w:rsidP="00BE67D5">
            <w:r w:rsidRPr="004269E8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Прожиточный минимум, минимальная пенсия, пособия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таблице;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и вычитание многозначных чисел;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данные, представленные в виде гистограммы;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вычислять, </w:t>
            </w:r>
            <w:proofErr w:type="gramStart"/>
            <w:r w:rsidRPr="00830A5D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830A5D">
              <w:rPr>
                <w:rFonts w:ascii="Times New Roman" w:hAnsi="Times New Roman" w:cs="Times New Roman"/>
              </w:rPr>
              <w:t xml:space="preserve"> увеличилась пенсия за определённый период;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 на основе текстового материала;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доход семьи от детских пособий.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Налог на выигрыш, доход от выигрыша в лотерею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с какой суммы и в каком размере нужно платить налог с выигрыша;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подсчитывать, чему равен реальный доход от выигрыша в лотерею;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 руководством учителя с помощью калькулятора находить процент от числа.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rPr>
          <w:trHeight w:val="1769"/>
        </w:trPr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расходы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</w:t>
            </w:r>
            <w:r w:rsidRPr="00830A5D">
              <w:rPr>
                <w:rFonts w:ascii="Times New Roman" w:hAnsi="Times New Roman" w:cs="Times New Roman"/>
              </w:rPr>
              <w:t xml:space="preserve"> и непредвиденные расходы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Анализировать данные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инфографики</w:t>
            </w:r>
            <w:proofErr w:type="spellEnd"/>
            <w:r w:rsidRPr="00830A5D">
              <w:rPr>
                <w:rFonts w:ascii="Times New Roman" w:hAnsi="Times New Roman" w:cs="Times New Roman"/>
              </w:rPr>
              <w:t>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в таблице информацию, необходимую для выполнения задания;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подсчитывать, какую часть семья откладывает на непредвиденные расходы.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на обязательные платежи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Обязательные платежи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какие налоги должна платить семья;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 диаграммы и на основе этих данных заполнять таблицу;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подсчитывать ежемесячные обязательные расходы;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пользоваться калькулятором;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причину уменьшения или увеличения обязательных платежей;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выполнять сложение и вычитание многозначных чисел.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сэкономленные деньги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Экономия семейного бюджета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что такое «скидка в 25%»;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определять, </w:t>
            </w:r>
            <w:proofErr w:type="gramStart"/>
            <w:r w:rsidRPr="00830A5D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830A5D">
              <w:rPr>
                <w:rFonts w:ascii="Times New Roman" w:hAnsi="Times New Roman" w:cs="Times New Roman"/>
              </w:rPr>
              <w:t xml:space="preserve"> стал дешевле товар со скидкой;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находить часть от числа.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Проверь себя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Материал, изученный в первом полугодии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Ориентироваться в понятиях, изученных в первом полугодии;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применять полученные знания в повседневной жизни;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самостоятельно;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планировать и</w:t>
            </w:r>
            <w:r w:rsidRPr="00830A5D">
              <w:rPr>
                <w:rFonts w:ascii="Times New Roman" w:hAnsi="Times New Roman" w:cs="Times New Roman"/>
              </w:rPr>
              <w:t xml:space="preserve">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245" w:type="dxa"/>
            <w:gridSpan w:val="3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разделу 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9ч</w:t>
            </w:r>
          </w:p>
        </w:tc>
        <w:tc>
          <w:tcPr>
            <w:tcW w:w="3969" w:type="dxa"/>
            <w:gridSpan w:val="2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15735" w:type="dxa"/>
            <w:gridSpan w:val="6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Блок «Финансовая грамотность»</w:t>
            </w: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Что такое «бюджет»?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Федеральный бюджет, уровни бюджета, дефицит, </w:t>
            </w:r>
            <w:proofErr w:type="spellStart"/>
            <w:r w:rsidRPr="00830A5D">
              <w:rPr>
                <w:rFonts w:ascii="Times New Roman" w:hAnsi="Times New Roman" w:cs="Times New Roman"/>
              </w:rPr>
              <w:t>профицит</w:t>
            </w:r>
            <w:proofErr w:type="spellEnd"/>
            <w:r w:rsidRPr="00830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«бюджет», «налоги»; «дефицит», «</w:t>
            </w:r>
            <w:proofErr w:type="spellStart"/>
            <w:r w:rsidRPr="00830A5D">
              <w:rPr>
                <w:rFonts w:ascii="Times New Roman" w:hAnsi="Times New Roman" w:cs="Times New Roman"/>
              </w:rPr>
              <w:t>профицит</w:t>
            </w:r>
            <w:proofErr w:type="spellEnd"/>
            <w:r w:rsidRPr="00830A5D">
              <w:rPr>
                <w:rFonts w:ascii="Times New Roman" w:hAnsi="Times New Roman" w:cs="Times New Roman"/>
              </w:rPr>
              <w:t>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понимать, из каких уровней состоит бюджетная система России;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откуда берутся деньги в госбюдже</w:t>
            </w:r>
            <w:r>
              <w:rPr>
                <w:rFonts w:ascii="Times New Roman" w:hAnsi="Times New Roman" w:cs="Times New Roman"/>
              </w:rPr>
              <w:t>те</w:t>
            </w:r>
            <w:r w:rsidRPr="00830A5D">
              <w:rPr>
                <w:rFonts w:ascii="Times New Roman" w:hAnsi="Times New Roman" w:cs="Times New Roman"/>
              </w:rPr>
              <w:t xml:space="preserve"> и куда они расходуются;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– выдвигать свои предположения и уметь аргументировать свой ответ;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уметь слушать и слышать собеседника.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Синквейн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бюджет, доходы и расходы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 значение понятия «семейный бюджет»;</w:t>
            </w:r>
          </w:p>
          <w:p w:rsidR="000367B2" w:rsidRPr="00592B1C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830A5D">
              <w:rPr>
                <w:rFonts w:ascii="Times New Roman" w:hAnsi="Times New Roman" w:cs="Times New Roman"/>
              </w:rPr>
              <w:t xml:space="preserve">– </w:t>
            </w:r>
            <w:r w:rsidRPr="00592B1C">
              <w:rPr>
                <w:rFonts w:ascii="Times New Roman" w:hAnsi="Times New Roman" w:cs="Times New Roman"/>
                <w:spacing w:val="-4"/>
              </w:rPr>
              <w:t>понимать, как в семье появляются доходы;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делить расходы на «обязательные», «желаемые и «непредвиденные»;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кластер;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высказывание в устной и письменной речи на заданную тему.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Понятие заработной платы, виды зарплаты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«заработная плата», «фиксированная зарплата», «аванс», «премия» и «гонорар</w:t>
            </w:r>
            <w:r>
              <w:rPr>
                <w:rFonts w:ascii="Times New Roman" w:hAnsi="Times New Roman" w:cs="Times New Roman"/>
              </w:rPr>
              <w:t>»</w:t>
            </w:r>
            <w:r w:rsidRPr="00830A5D">
              <w:rPr>
                <w:rFonts w:ascii="Times New Roman" w:hAnsi="Times New Roman" w:cs="Times New Roman"/>
              </w:rPr>
              <w:t xml:space="preserve">; </w:t>
            </w:r>
          </w:p>
          <w:p w:rsidR="000367B2" w:rsidRPr="00830A5D" w:rsidRDefault="000367B2" w:rsidP="00BE67D5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анализировать данные</w:t>
            </w:r>
            <w:r>
              <w:rPr>
                <w:rFonts w:ascii="Times New Roman" w:hAnsi="Times New Roman" w:cs="Times New Roman"/>
              </w:rPr>
              <w:t>,</w:t>
            </w:r>
            <w:r w:rsidRPr="00830A5D">
              <w:rPr>
                <w:rFonts w:ascii="Times New Roman" w:hAnsi="Times New Roman" w:cs="Times New Roman"/>
              </w:rPr>
              <w:t xml:space="preserve"> представленные в виде графика;</w:t>
            </w:r>
          </w:p>
          <w:p w:rsidR="000367B2" w:rsidRPr="00830A5D" w:rsidRDefault="000367B2" w:rsidP="00BE67D5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приводить примеры различных профессий;</w:t>
            </w:r>
          </w:p>
          <w:p w:rsidR="000367B2" w:rsidRPr="00830A5D" w:rsidRDefault="000367B2" w:rsidP="00BE67D5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отчего может зависеть размер заработной платы.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Кластер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Пенсия, досрочная пенсия, пособия для разных категорий граждан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«пенсия», «досрочная пенсия», «пособие»; </w:t>
            </w:r>
          </w:p>
          <w:p w:rsidR="000367B2" w:rsidRPr="00830A5D" w:rsidRDefault="000367B2" w:rsidP="00BE67D5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0367B2" w:rsidRPr="00830A5D" w:rsidRDefault="000367B2" w:rsidP="00BE67D5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пособия, которые получают граждане нашей страны;</w:t>
            </w:r>
          </w:p>
          <w:p w:rsidR="000367B2" w:rsidRPr="00830A5D" w:rsidRDefault="000367B2" w:rsidP="00BE67D5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определять, какие пособия относятся к </w:t>
            </w:r>
            <w:proofErr w:type="gramStart"/>
            <w:r w:rsidRPr="00830A5D">
              <w:rPr>
                <w:rFonts w:ascii="Times New Roman" w:hAnsi="Times New Roman" w:cs="Times New Roman"/>
              </w:rPr>
              <w:t>регулярным</w:t>
            </w:r>
            <w:proofErr w:type="gramEnd"/>
            <w:r w:rsidRPr="00830A5D">
              <w:rPr>
                <w:rFonts w:ascii="Times New Roman" w:hAnsi="Times New Roman" w:cs="Times New Roman"/>
              </w:rPr>
              <w:t>, а какие – к эпизодическим.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Наследство, вклад, выигрыш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</w:rPr>
              <w:t>Наследство, вклад, выигрыш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«случайный доход», «выигрыш», «клад», «наследство» и «движимое и недвижимое имущество»; 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–понимать, что выигрыш облагается налогом;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понимать, как должен поступить человек, нашедший клад;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предметы, которые человек может получить в наследство.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Классификация расходов по различным основаниям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«обязательные расходы», «желаемые расходы», «непредвиденные расходы»,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определять, к какой группе относятся те или иные расхо</w:t>
            </w:r>
            <w:r>
              <w:rPr>
                <w:rFonts w:ascii="Times New Roman" w:hAnsi="Times New Roman" w:cs="Times New Roman"/>
              </w:rPr>
              <w:t>ды.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Обязательные платежи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Виды обязательных платежей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«коммунальные платежи», «тариф», «штрафы», «налоги»; 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обязательные платежи нужно платить вовремя;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примере различных ситуаций определять вид обязательного платежа.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Экономия семейного бюджета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Понимать и правильно использовать финансовые термины</w:t>
            </w:r>
            <w:r>
              <w:rPr>
                <w:rFonts w:ascii="Times New Roman" w:hAnsi="Times New Roman" w:cs="Times New Roman"/>
              </w:rPr>
              <w:t>:</w:t>
            </w:r>
            <w:r w:rsidRPr="00830A5D">
              <w:rPr>
                <w:rFonts w:ascii="Times New Roman" w:hAnsi="Times New Roman" w:cs="Times New Roman"/>
              </w:rPr>
              <w:t xml:space="preserve"> «экономия семейного бюджета», «продовольственные товары», «непродовольственные товары»; 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формулировать простые правила экономии семейного бюджета;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245" w:type="dxa"/>
            <w:gridSpan w:val="3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367B2" w:rsidRPr="00830A5D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3969" w:type="dxa"/>
            <w:gridSpan w:val="2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15735" w:type="dxa"/>
            <w:gridSpan w:val="6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  <w:bCs/>
              </w:rPr>
              <w:t>Блок «</w:t>
            </w:r>
            <w:proofErr w:type="spellStart"/>
            <w:proofErr w:type="gramStart"/>
            <w:r w:rsidRPr="00830A5D">
              <w:rPr>
                <w:rFonts w:ascii="Times New Roman" w:hAnsi="Times New Roman" w:cs="Times New Roman"/>
                <w:b/>
                <w:bCs/>
              </w:rPr>
              <w:t>Естественно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830A5D">
              <w:rPr>
                <w:rFonts w:ascii="Times New Roman" w:hAnsi="Times New Roman" w:cs="Times New Roman"/>
                <w:b/>
                <w:bCs/>
              </w:rPr>
              <w:t>научная</w:t>
            </w:r>
            <w:proofErr w:type="spellEnd"/>
            <w:proofErr w:type="gramEnd"/>
            <w:r w:rsidRPr="00830A5D">
              <w:rPr>
                <w:rFonts w:ascii="Times New Roman" w:hAnsi="Times New Roman" w:cs="Times New Roman"/>
                <w:b/>
                <w:bCs/>
              </w:rPr>
              <w:t xml:space="preserve"> грамотность»</w:t>
            </w: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Дождевые черви 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части тела дождевого червя;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какую роль играют щетинки в жизни животного;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рассказывать, чем питается дождевой червь;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во время дождя дождевые черви выползают на поверхность земли;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наблюдать, как дождевые черви создают плодородную почву;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таблицу-характеристику на дождевого червя.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Заполнять таблицу;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дополнять предложение;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составлять суточное меню с молочными продуктами;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дописывать вывод о необходимости кальция для организма.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Облака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С помощью опыта показывать образование облаков;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облака увеличиваются в размере;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явления природы;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облаков;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определять погоду по облакам. 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</w:rPr>
              <w:t>хлеби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Дрожжи. Хлеб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внешние признаки сходства и различия ржи и пшеницы;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описывать внешний вид ржаного и пшеничного хлеба;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наличие дырочек в хлебобулочных изделиях;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давать определение слову </w:t>
            </w:r>
            <w:r>
              <w:rPr>
                <w:rFonts w:ascii="Times New Roman" w:hAnsi="Times New Roman" w:cs="Times New Roman"/>
              </w:rPr>
              <w:t>«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  <w:r>
              <w:rPr>
                <w:rFonts w:ascii="Times New Roman" w:hAnsi="Times New Roman" w:cs="Times New Roman"/>
              </w:rPr>
              <w:t>»</w:t>
            </w:r>
            <w:r w:rsidRPr="00830A5D">
              <w:rPr>
                <w:rFonts w:ascii="Times New Roman" w:hAnsi="Times New Roman" w:cs="Times New Roman"/>
              </w:rPr>
              <w:t>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проводить опыт, показывающий влияние температуры на </w:t>
            </w:r>
            <w:r w:rsidRPr="00830A5D">
              <w:rPr>
                <w:rFonts w:ascii="Times New Roman" w:hAnsi="Times New Roman" w:cs="Times New Roman"/>
              </w:rPr>
              <w:lastRenderedPageBreak/>
              <w:t>процесс брожения;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показывающий влияние сахара на процесс брожения;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 образование углекислого газа при брожении;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– </w:t>
            </w:r>
            <w:r w:rsidRPr="00592B1C">
              <w:rPr>
                <w:rFonts w:ascii="Times New Roman" w:hAnsi="Times New Roman" w:cs="Times New Roman"/>
                <w:spacing w:val="-4"/>
              </w:rPr>
              <w:t>проводить опыт, доказывающий, что вкус и качество хлеба зависят от выдержки теста</w:t>
            </w:r>
            <w:r w:rsidRPr="00830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внешн</w:t>
            </w:r>
            <w:r>
              <w:rPr>
                <w:rFonts w:ascii="Times New Roman" w:hAnsi="Times New Roman" w:cs="Times New Roman"/>
              </w:rPr>
              <w:t>и</w:t>
            </w:r>
            <w:r w:rsidRPr="00830A5D">
              <w:rPr>
                <w:rFonts w:ascii="Times New Roman" w:hAnsi="Times New Roman" w:cs="Times New Roman"/>
              </w:rPr>
              <w:t>е признаки мела;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доказывать, что мел не растворяется в воде;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называть, из чего состоит мел;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доказывать, что мел содержит карбонат кальция;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состав мела;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области применения мела.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Мыло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мыла;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исследовать мыло в сухом виде;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показывать, что при намокании мыла появляется пена;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доказывающий, что мыло очищает воду от масла;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проводить опыт, доказывающий, что мыло уменьшает поверхностное натяжение воды;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исследовать с помощью лупы мыльные пузыри;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доказывать, что мыльные пузыри образуются из жидкого мыла.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све</w:t>
            </w:r>
            <w:r w:rsidRPr="00830A5D">
              <w:rPr>
                <w:rFonts w:ascii="Times New Roman" w:hAnsi="Times New Roman" w:cs="Times New Roman"/>
              </w:rPr>
              <w:t>чи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Свеча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строении свечи;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зонах пламени свечи;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гаснет свеча;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внутри ёмкости поднимается вода;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объяснять, почему происходит возгорание дыма.</w:t>
            </w:r>
          </w:p>
        </w:tc>
        <w:tc>
          <w:tcPr>
            <w:tcW w:w="1984" w:type="dxa"/>
          </w:tcPr>
          <w:p w:rsidR="000367B2" w:rsidRDefault="000367B2" w:rsidP="00BE67D5">
            <w:pPr>
              <w:jc w:val="center"/>
            </w:pPr>
            <w:r w:rsidRPr="007534EF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012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 xml:space="preserve">Магнит 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Называть виды магнитов;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определять опытным путём, какие предметы притягивает магнит;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показывать с помощью опыта, что магнит может намагничивать металлические предметы;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рассказывать о том, что магнит имеет два полюса;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показывать с помощью опыта, как можно создать компас.</w:t>
            </w:r>
          </w:p>
        </w:tc>
        <w:tc>
          <w:tcPr>
            <w:tcW w:w="1984" w:type="dxa"/>
          </w:tcPr>
          <w:p w:rsidR="000367B2" w:rsidRDefault="000367B2" w:rsidP="00BE67D5">
            <w:pPr>
              <w:jc w:val="center"/>
            </w:pPr>
            <w:r w:rsidRPr="007534EF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40" w:type="dxa"/>
            <w:shd w:val="clear" w:color="auto" w:fill="auto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12" w:type="dxa"/>
            <w:shd w:val="clear" w:color="auto" w:fill="auto"/>
          </w:tcPr>
          <w:p w:rsidR="000367B2" w:rsidRPr="00CE6DB4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E6DB4">
              <w:rPr>
                <w:rFonts w:ascii="Times New Roman" w:hAnsi="Times New Roman" w:cs="Times New Roman"/>
                <w:bCs/>
              </w:rPr>
              <w:t>Проверь</w:t>
            </w:r>
          </w:p>
          <w:p w:rsidR="000367B2" w:rsidRPr="00830A5D" w:rsidRDefault="000367B2" w:rsidP="00BE67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E6DB4">
              <w:rPr>
                <w:rFonts w:ascii="Times New Roman" w:hAnsi="Times New Roman" w:cs="Times New Roman"/>
                <w:bCs/>
              </w:rPr>
              <w:t>себя</w:t>
            </w:r>
          </w:p>
        </w:tc>
        <w:tc>
          <w:tcPr>
            <w:tcW w:w="2693" w:type="dxa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Материал, изученный во втором полугодии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Ориентироваться в понятиях, изученных во втором полугодии;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применять полученные знания в повседневной жизни;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– работать самостоятельно;</w:t>
            </w:r>
          </w:p>
          <w:p w:rsidR="000367B2" w:rsidRPr="00830A5D" w:rsidRDefault="000367B2" w:rsidP="00BE6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планировать и</w:t>
            </w:r>
            <w:r w:rsidRPr="00830A5D">
              <w:rPr>
                <w:rFonts w:ascii="Times New Roman" w:hAnsi="Times New Roman" w:cs="Times New Roman"/>
              </w:rPr>
              <w:t xml:space="preserve"> корректировать свои действия в соответствии с поставленной учебной задачей.</w:t>
            </w:r>
          </w:p>
        </w:tc>
        <w:tc>
          <w:tcPr>
            <w:tcW w:w="1984" w:type="dxa"/>
          </w:tcPr>
          <w:p w:rsidR="000367B2" w:rsidRPr="008A53F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Проверочная работа </w:t>
            </w:r>
          </w:p>
        </w:tc>
        <w:tc>
          <w:tcPr>
            <w:tcW w:w="1985" w:type="dxa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245" w:type="dxa"/>
            <w:gridSpan w:val="3"/>
            <w:shd w:val="clear" w:color="auto" w:fill="auto"/>
          </w:tcPr>
          <w:p w:rsidR="000367B2" w:rsidRPr="00830A5D" w:rsidRDefault="000367B2" w:rsidP="00BE67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6521" w:type="dxa"/>
            <w:shd w:val="clear" w:color="auto" w:fill="auto"/>
          </w:tcPr>
          <w:p w:rsidR="000367B2" w:rsidRPr="00830A5D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9ч</w:t>
            </w:r>
          </w:p>
        </w:tc>
        <w:tc>
          <w:tcPr>
            <w:tcW w:w="3969" w:type="dxa"/>
            <w:gridSpan w:val="2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7B2" w:rsidRPr="00C33AC0" w:rsidTr="00BE67D5">
        <w:tc>
          <w:tcPr>
            <w:tcW w:w="5245" w:type="dxa"/>
            <w:gridSpan w:val="3"/>
            <w:shd w:val="clear" w:color="auto" w:fill="auto"/>
          </w:tcPr>
          <w:p w:rsidR="000367B2" w:rsidRPr="00CE6DB4" w:rsidRDefault="000367B2" w:rsidP="00BE67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DB4">
              <w:rPr>
                <w:rFonts w:ascii="Times New Roman" w:hAnsi="Times New Roman" w:cs="Times New Roman"/>
                <w:b/>
              </w:rPr>
              <w:t>Общее количество часов</w:t>
            </w:r>
          </w:p>
        </w:tc>
        <w:tc>
          <w:tcPr>
            <w:tcW w:w="6521" w:type="dxa"/>
            <w:shd w:val="clear" w:color="auto" w:fill="auto"/>
          </w:tcPr>
          <w:p w:rsidR="000367B2" w:rsidRPr="00CE6DB4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DB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969" w:type="dxa"/>
            <w:gridSpan w:val="2"/>
          </w:tcPr>
          <w:p w:rsidR="000367B2" w:rsidRDefault="000367B2" w:rsidP="00BE67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67B2" w:rsidRDefault="000367B2" w:rsidP="00036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67B2" w:rsidRDefault="000367B2" w:rsidP="000367B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367B2" w:rsidSect="000233DF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0367B2" w:rsidRDefault="000367B2" w:rsidP="000367B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2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Style w:val="ab"/>
        <w:tblW w:w="11164" w:type="dxa"/>
        <w:tblInd w:w="-1310" w:type="dxa"/>
        <w:tblLook w:val="04A0"/>
      </w:tblPr>
      <w:tblGrid>
        <w:gridCol w:w="710"/>
        <w:gridCol w:w="4536"/>
        <w:gridCol w:w="1417"/>
        <w:gridCol w:w="1464"/>
        <w:gridCol w:w="3037"/>
      </w:tblGrid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урока, раздел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по плану </w:t>
            </w: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по факту </w:t>
            </w: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2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0367B2" w:rsidTr="000367B2">
        <w:tc>
          <w:tcPr>
            <w:tcW w:w="11164" w:type="dxa"/>
            <w:gridSpan w:val="5"/>
          </w:tcPr>
          <w:p w:rsidR="000367B2" w:rsidRPr="002312F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5883">
              <w:rPr>
                <w:rFonts w:ascii="Times New Roman" w:hAnsi="Times New Roman" w:cs="Times New Roman"/>
                <w:b/>
                <w:bCs/>
              </w:rPr>
              <w:t>Блок «Читательская грамотность»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диалог</w:t>
            </w:r>
          </w:p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в рабочей тетради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11164" w:type="dxa"/>
            <w:gridSpan w:val="5"/>
          </w:tcPr>
          <w:p w:rsidR="000367B2" w:rsidRPr="002312F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«Математическая грамотность»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</w:pPr>
            <w:r w:rsidRPr="004269E8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семейный доход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</w:pPr>
            <w:r w:rsidRPr="004269E8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расходы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на обязательные платежи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Подсчитываем сэкономленные деньги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</w:tcPr>
          <w:p w:rsidR="000367B2" w:rsidRPr="00554E30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</w:rPr>
              <w:t>Проверь себя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</w:tr>
      <w:tr w:rsidR="000367B2" w:rsidTr="000367B2">
        <w:tc>
          <w:tcPr>
            <w:tcW w:w="11164" w:type="dxa"/>
            <w:gridSpan w:val="5"/>
          </w:tcPr>
          <w:p w:rsidR="000367B2" w:rsidRPr="002312F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«Финансовая грамотность»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Что такое «бюджет»?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Ролевая игра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Кластер 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Наследство, вклад, выигрыш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Обязательные платежи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Ролевая игра 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</w:tc>
      </w:tr>
      <w:tr w:rsidR="000367B2" w:rsidTr="000367B2">
        <w:tc>
          <w:tcPr>
            <w:tcW w:w="11164" w:type="dxa"/>
            <w:gridSpan w:val="5"/>
          </w:tcPr>
          <w:p w:rsidR="000367B2" w:rsidRPr="002312F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 «</w:t>
            </w:r>
            <w:proofErr w:type="spellStart"/>
            <w:proofErr w:type="gramStart"/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55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грамотность»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</w:rPr>
              <w:t>хлеби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 w:rsidRPr="00650750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све</w:t>
            </w:r>
            <w:r w:rsidRPr="00830A5D">
              <w:rPr>
                <w:rFonts w:ascii="Times New Roman" w:hAnsi="Times New Roman" w:cs="Times New Roman"/>
              </w:rPr>
              <w:t>чи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</w:pPr>
            <w:r w:rsidRPr="007534EF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Default="000367B2" w:rsidP="00BE67D5">
            <w:pPr>
              <w:jc w:val="center"/>
            </w:pPr>
            <w:r w:rsidRPr="007534EF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367B2" w:rsidTr="000367B2">
        <w:tc>
          <w:tcPr>
            <w:tcW w:w="710" w:type="dxa"/>
          </w:tcPr>
          <w:p w:rsidR="000367B2" w:rsidRDefault="000367B2" w:rsidP="00BE67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536" w:type="dxa"/>
          </w:tcPr>
          <w:p w:rsidR="000367B2" w:rsidRPr="00830A5D" w:rsidRDefault="000367B2" w:rsidP="00BE67D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E6DB4">
              <w:rPr>
                <w:rFonts w:ascii="Times New Roman" w:hAnsi="Times New Roman" w:cs="Times New Roman"/>
                <w:bCs/>
              </w:rPr>
              <w:t>Проверьсебя</w:t>
            </w:r>
            <w:proofErr w:type="spellEnd"/>
          </w:p>
        </w:tc>
        <w:tc>
          <w:tcPr>
            <w:tcW w:w="1417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0367B2" w:rsidRDefault="000367B2" w:rsidP="00BE6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0367B2" w:rsidRPr="008A53F2" w:rsidRDefault="000367B2" w:rsidP="00BE6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</w:t>
            </w:r>
          </w:p>
        </w:tc>
      </w:tr>
    </w:tbl>
    <w:p w:rsidR="000367B2" w:rsidRDefault="000367B2" w:rsidP="000367B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используемых источников</w:t>
      </w:r>
    </w:p>
    <w:p w:rsidR="000367B2" w:rsidRDefault="000367B2" w:rsidP="000367B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учителя:</w:t>
      </w:r>
    </w:p>
    <w:p w:rsidR="000367B2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Виноградова Н.Ф. Десять советов учителю по формированию читательской грамотности младших школьников//Начальное образование. 2017. №1 С. 3-8 (ВАК, РИНЦ)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Кемельбекова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Междунар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науч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. (г. Краснодар, февраль 2016 г.). — Краснодар: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Новация, 2016. — С. 6-9. — URL </w:t>
      </w:r>
    </w:p>
    <w:p w:rsidR="000367B2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Гузеев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В.В.,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Дахин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А.Н.,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Кульбеда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Н.В., Новожилова Н.В. Образовательная технология XXI века: деятельность, ценность, успех. - М.: Центр «Педагогический поиск», 2004</w:t>
      </w:r>
    </w:p>
    <w:p w:rsidR="000367B2" w:rsidRPr="009A715D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Жидкова О.Н. Использование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 </w:t>
      </w:r>
    </w:p>
    <w:p w:rsidR="000367B2" w:rsidRPr="009A715D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</w:t>
      </w:r>
      <w:r>
        <w:rPr>
          <w:rFonts w:ascii="Symbol" w:eastAsia="Times New Roman" w:hAnsi="Symbol" w:cs="Times New Roman"/>
          <w:sz w:val="24"/>
          <w:szCs w:val="24"/>
        </w:rPr>
        <w:t>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Кузнецова, М.И. Система контроля и оценки образовательных достижений младших школьников в современной начальной школе: монография. / М.И. Кузнецова. –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–Граф, 2013. – 432 с. </w:t>
      </w:r>
    </w:p>
    <w:p w:rsidR="000367B2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</w:t>
      </w:r>
      <w:r>
        <w:rPr>
          <w:rFonts w:ascii="Symbol" w:eastAsia="Times New Roman" w:hAnsi="Symbol" w:cs="Times New Roman"/>
          <w:sz w:val="24"/>
          <w:szCs w:val="24"/>
        </w:rPr>
        <w:t>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Кузнецова, М.И. Система контроля и оценки образовательных достижений младших школьников как фактор повышения качества образования: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автореф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>. педагогических наук/ М.И. Кузнецова. – Москва. – 2017.</w:t>
      </w:r>
    </w:p>
    <w:p w:rsidR="000367B2" w:rsidRPr="009A715D" w:rsidRDefault="000367B2" w:rsidP="00036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15D">
        <w:rPr>
          <w:rFonts w:ascii="Times New Roman" w:eastAsia="Times New Roman" w:hAnsi="Times New Roman" w:cs="Times New Roman"/>
          <w:b/>
          <w:sz w:val="24"/>
          <w:szCs w:val="24"/>
        </w:rPr>
        <w:t>Для учащихся:</w:t>
      </w:r>
    </w:p>
    <w:p w:rsidR="000367B2" w:rsidRPr="009A715D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1.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Почемучка: Энциклопедия для любознательных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</w:rPr>
        <w:t>/С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ост. А.К. Дитрих, Г.А.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Юрмин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. А. Гурьев и др.- М.: ООО «Издательство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>», ООО «Издательство АСТ», 2004.- 335 с.: ил.</w:t>
      </w:r>
    </w:p>
    <w:p w:rsidR="000367B2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2.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Русские народные загадки, пословицы, поговорки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</w:rPr>
        <w:t>/С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ост. Ю.Г. Круглов.- М.:Просвещение,1990.- 335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с.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>.-(Б-ка словесника)</w:t>
      </w:r>
    </w:p>
    <w:p w:rsidR="000367B2" w:rsidRPr="009A715D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3.Функциональная грамотность. Тренажер для школьников изд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Планета»2021г.</w:t>
      </w:r>
    </w:p>
    <w:p w:rsidR="000367B2" w:rsidRPr="009A715D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4.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Сборник загадок: Пособие для учителя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/С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ост. М.Т. Карпенко.- М.:Просвещение,1988.-80 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7B2" w:rsidRPr="0016464C" w:rsidRDefault="000367B2" w:rsidP="00036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5.</w:t>
      </w:r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Сергеев Б.Ф., Томилин А.Н. Большая энциклопедия начальной школы. Вопрос-ответ.- М.:ЗАО «ОЛМА </w:t>
      </w:r>
      <w:proofErr w:type="spellStart"/>
      <w:r w:rsidRPr="0016464C"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 w:rsidRPr="0016464C">
        <w:rPr>
          <w:rFonts w:ascii="Times New Roman" w:eastAsia="Times New Roman" w:hAnsi="Times New Roman" w:cs="Times New Roman"/>
          <w:sz w:val="24"/>
          <w:szCs w:val="24"/>
        </w:rPr>
        <w:t xml:space="preserve"> Групп», 2011.- 208 </w:t>
      </w:r>
      <w:proofErr w:type="gramStart"/>
      <w:r w:rsidRPr="0016464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64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7B2" w:rsidRPr="002312F2" w:rsidRDefault="000367B2" w:rsidP="000367B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67B2" w:rsidRPr="000233DF" w:rsidRDefault="000367B2" w:rsidP="00036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529C" w:rsidRDefault="0019529C" w:rsidP="00F72A1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9529C" w:rsidSect="0003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22" w:rsidRDefault="00651522" w:rsidP="000367B2">
      <w:pPr>
        <w:spacing w:after="0" w:line="240" w:lineRule="auto"/>
      </w:pPr>
      <w:r>
        <w:separator/>
      </w:r>
    </w:p>
  </w:endnote>
  <w:endnote w:type="continuationSeparator" w:id="0">
    <w:p w:rsidR="00651522" w:rsidRDefault="00651522" w:rsidP="0003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6"/>
    </w:tblGrid>
    <w:tr w:rsidR="000367B2">
      <w:tc>
        <w:tcPr>
          <w:tcW w:w="750" w:type="pct"/>
        </w:tcPr>
        <w:p w:rsidR="000367B2" w:rsidRDefault="000367B2">
          <w:pPr>
            <w:pStyle w:val="af0"/>
            <w:jc w:val="right"/>
            <w:rPr>
              <w:color w:val="4F81BD" w:themeColor="accent1"/>
            </w:rPr>
          </w:pPr>
          <w:fldSimple w:instr=" PAGE   \* MERGEFORMAT ">
            <w:r w:rsidRPr="000367B2">
              <w:rPr>
                <w:noProof/>
                <w:color w:val="4F81BD" w:themeColor="accent1"/>
              </w:rPr>
              <w:t>1</w:t>
            </w:r>
          </w:fldSimple>
        </w:p>
      </w:tc>
      <w:tc>
        <w:tcPr>
          <w:tcW w:w="4250" w:type="pct"/>
        </w:tcPr>
        <w:p w:rsidR="000367B2" w:rsidRDefault="000367B2">
          <w:pPr>
            <w:pStyle w:val="af0"/>
            <w:rPr>
              <w:color w:val="4F81BD" w:themeColor="accent1"/>
            </w:rPr>
          </w:pPr>
        </w:p>
      </w:tc>
    </w:tr>
  </w:tbl>
  <w:p w:rsidR="000367B2" w:rsidRDefault="000367B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22" w:rsidRDefault="00651522" w:rsidP="000367B2">
      <w:pPr>
        <w:spacing w:after="0" w:line="240" w:lineRule="auto"/>
      </w:pPr>
      <w:r>
        <w:separator/>
      </w:r>
    </w:p>
  </w:footnote>
  <w:footnote w:type="continuationSeparator" w:id="0">
    <w:p w:rsidR="00651522" w:rsidRDefault="00651522" w:rsidP="00036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F0507"/>
    <w:multiLevelType w:val="hybridMultilevel"/>
    <w:tmpl w:val="3020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436"/>
    <w:multiLevelType w:val="hybridMultilevel"/>
    <w:tmpl w:val="FADEB3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7D23A64"/>
    <w:multiLevelType w:val="hybridMultilevel"/>
    <w:tmpl w:val="A020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36500"/>
    <w:multiLevelType w:val="hybridMultilevel"/>
    <w:tmpl w:val="FE0CC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51BD3"/>
    <w:multiLevelType w:val="hybridMultilevel"/>
    <w:tmpl w:val="55D4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F2230"/>
    <w:multiLevelType w:val="hybridMultilevel"/>
    <w:tmpl w:val="9B56A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C13D4"/>
    <w:multiLevelType w:val="hybridMultilevel"/>
    <w:tmpl w:val="DC88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D18BE"/>
    <w:multiLevelType w:val="hybridMultilevel"/>
    <w:tmpl w:val="BC34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C42B6"/>
    <w:multiLevelType w:val="hybridMultilevel"/>
    <w:tmpl w:val="F99EBA2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4D849C8"/>
    <w:multiLevelType w:val="hybridMultilevel"/>
    <w:tmpl w:val="601E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F73D3"/>
    <w:multiLevelType w:val="hybridMultilevel"/>
    <w:tmpl w:val="526EAE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DDF1997"/>
    <w:multiLevelType w:val="hybridMultilevel"/>
    <w:tmpl w:val="D3B2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D3255"/>
    <w:multiLevelType w:val="hybridMultilevel"/>
    <w:tmpl w:val="36E0C0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FB440B5"/>
    <w:multiLevelType w:val="hybridMultilevel"/>
    <w:tmpl w:val="4888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0F00BC"/>
    <w:multiLevelType w:val="hybridMultilevel"/>
    <w:tmpl w:val="9DAC3C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14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1320"/>
    <w:rsid w:val="000116CE"/>
    <w:rsid w:val="00031251"/>
    <w:rsid w:val="000367B2"/>
    <w:rsid w:val="0005260A"/>
    <w:rsid w:val="00061C9B"/>
    <w:rsid w:val="000A4FE8"/>
    <w:rsid w:val="000C19B1"/>
    <w:rsid w:val="001304EB"/>
    <w:rsid w:val="00160A71"/>
    <w:rsid w:val="00171840"/>
    <w:rsid w:val="00184B2B"/>
    <w:rsid w:val="0019529C"/>
    <w:rsid w:val="002079D3"/>
    <w:rsid w:val="00230715"/>
    <w:rsid w:val="00253417"/>
    <w:rsid w:val="00267F86"/>
    <w:rsid w:val="002E4F95"/>
    <w:rsid w:val="002E6272"/>
    <w:rsid w:val="002F646C"/>
    <w:rsid w:val="00314685"/>
    <w:rsid w:val="00331DDD"/>
    <w:rsid w:val="00355487"/>
    <w:rsid w:val="00360EAE"/>
    <w:rsid w:val="003A1EE0"/>
    <w:rsid w:val="003A417F"/>
    <w:rsid w:val="003B3D39"/>
    <w:rsid w:val="003C7B4F"/>
    <w:rsid w:val="003D4A6C"/>
    <w:rsid w:val="00412921"/>
    <w:rsid w:val="004267D8"/>
    <w:rsid w:val="00444CDD"/>
    <w:rsid w:val="004564A2"/>
    <w:rsid w:val="00514FA4"/>
    <w:rsid w:val="005305CA"/>
    <w:rsid w:val="00560A3A"/>
    <w:rsid w:val="00581ADA"/>
    <w:rsid w:val="005C1320"/>
    <w:rsid w:val="005D09B4"/>
    <w:rsid w:val="00651522"/>
    <w:rsid w:val="0065393C"/>
    <w:rsid w:val="0065561B"/>
    <w:rsid w:val="00663FCA"/>
    <w:rsid w:val="007A4487"/>
    <w:rsid w:val="007D55AF"/>
    <w:rsid w:val="00815C75"/>
    <w:rsid w:val="0087682E"/>
    <w:rsid w:val="008B0273"/>
    <w:rsid w:val="008D4B90"/>
    <w:rsid w:val="008D4BCC"/>
    <w:rsid w:val="008D532D"/>
    <w:rsid w:val="00924E10"/>
    <w:rsid w:val="00935027"/>
    <w:rsid w:val="0097415C"/>
    <w:rsid w:val="009B0DCC"/>
    <w:rsid w:val="009D38C3"/>
    <w:rsid w:val="00A671A7"/>
    <w:rsid w:val="00AC123A"/>
    <w:rsid w:val="00AF2A4A"/>
    <w:rsid w:val="00B139C5"/>
    <w:rsid w:val="00B26ECD"/>
    <w:rsid w:val="00B42C4F"/>
    <w:rsid w:val="00BA2C1D"/>
    <w:rsid w:val="00BF130A"/>
    <w:rsid w:val="00C51B9B"/>
    <w:rsid w:val="00C606A6"/>
    <w:rsid w:val="00C67CB4"/>
    <w:rsid w:val="00C95FC6"/>
    <w:rsid w:val="00D426DD"/>
    <w:rsid w:val="00D73B88"/>
    <w:rsid w:val="00DF0069"/>
    <w:rsid w:val="00E94BF7"/>
    <w:rsid w:val="00EC4306"/>
    <w:rsid w:val="00F72A10"/>
    <w:rsid w:val="00FC6BB6"/>
    <w:rsid w:val="00FD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B4"/>
  </w:style>
  <w:style w:type="paragraph" w:styleId="1">
    <w:name w:val="heading 1"/>
    <w:basedOn w:val="a"/>
    <w:next w:val="a"/>
    <w:link w:val="10"/>
    <w:qFormat/>
    <w:rsid w:val="00D73B88"/>
    <w:pPr>
      <w:keepNext/>
      <w:suppressAutoHyphens/>
      <w:spacing w:before="240" w:after="60" w:line="240" w:lineRule="auto"/>
      <w:ind w:left="720" w:hanging="360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3">
    <w:name w:val="heading 3"/>
    <w:basedOn w:val="11"/>
    <w:next w:val="a0"/>
    <w:link w:val="30"/>
    <w:qFormat/>
    <w:rsid w:val="00D73B88"/>
    <w:pPr>
      <w:ind w:left="2160" w:hanging="360"/>
      <w:outlineLvl w:val="2"/>
    </w:pPr>
    <w:rPr>
      <w:rFonts w:ascii="Liberation Serif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44CDD"/>
    <w:pPr>
      <w:ind w:left="720"/>
      <w:contextualSpacing/>
    </w:pPr>
  </w:style>
  <w:style w:type="paragraph" w:customStyle="1" w:styleId="a5">
    <w:name w:val="базовый"/>
    <w:basedOn w:val="a"/>
    <w:rsid w:val="00FD6748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цифра и тире"/>
    <w:basedOn w:val="a5"/>
    <w:rsid w:val="00C606A6"/>
    <w:pPr>
      <w:ind w:left="850" w:firstLine="0"/>
    </w:pPr>
  </w:style>
  <w:style w:type="paragraph" w:customStyle="1" w:styleId="11">
    <w:name w:val="Заголовок1"/>
    <w:basedOn w:val="a"/>
    <w:next w:val="a0"/>
    <w:rsid w:val="00C606A6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0">
    <w:name w:val="Body Text"/>
    <w:basedOn w:val="a"/>
    <w:link w:val="a7"/>
    <w:uiPriority w:val="99"/>
    <w:unhideWhenUsed/>
    <w:rsid w:val="00C606A6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rsid w:val="00C606A6"/>
  </w:style>
  <w:style w:type="character" w:styleId="a8">
    <w:name w:val="Strong"/>
    <w:qFormat/>
    <w:rsid w:val="00D73B88"/>
    <w:rPr>
      <w:b/>
      <w:bCs/>
    </w:rPr>
  </w:style>
  <w:style w:type="paragraph" w:customStyle="1" w:styleId="12">
    <w:name w:val="Цитата1"/>
    <w:basedOn w:val="a"/>
    <w:rsid w:val="00D73B88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D73B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rsid w:val="00D73B88"/>
    <w:rPr>
      <w:rFonts w:ascii="Liberation Serif" w:eastAsia="DejaVu Sans" w:hAnsi="Liberation Serif" w:cs="DejaVu Sans"/>
      <w:b/>
      <w:b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73B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D73B8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yle1">
    <w:name w:val="Style1"/>
    <w:basedOn w:val="a"/>
    <w:rsid w:val="008D4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11">
    <w:name w:val="Font Style11"/>
    <w:basedOn w:val="a1"/>
    <w:rsid w:val="008D4B90"/>
    <w:rPr>
      <w:rFonts w:ascii="Times New Roman" w:hAnsi="Times New Roman" w:cs="Times New Roman"/>
      <w:spacing w:val="-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51B9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0367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aliases w:val="основа,No Spacing,Без интервала1"/>
    <w:link w:val="ad"/>
    <w:uiPriority w:val="1"/>
    <w:qFormat/>
    <w:rsid w:val="000367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Без интервала Знак"/>
    <w:aliases w:val="основа Знак,No Spacing Знак,Без интервала1 Знак"/>
    <w:link w:val="ac"/>
    <w:uiPriority w:val="1"/>
    <w:locked/>
    <w:rsid w:val="000367B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uiPriority w:val="99"/>
    <w:semiHidden/>
    <w:unhideWhenUsed/>
    <w:rsid w:val="0003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0367B2"/>
  </w:style>
  <w:style w:type="paragraph" w:styleId="af0">
    <w:name w:val="footer"/>
    <w:basedOn w:val="a"/>
    <w:link w:val="af1"/>
    <w:uiPriority w:val="99"/>
    <w:unhideWhenUsed/>
    <w:rsid w:val="0003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36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33</cp:lastModifiedBy>
  <cp:revision>2</cp:revision>
  <cp:lastPrinted>2015-02-10T13:10:00Z</cp:lastPrinted>
  <dcterms:created xsi:type="dcterms:W3CDTF">2025-09-22T15:03:00Z</dcterms:created>
  <dcterms:modified xsi:type="dcterms:W3CDTF">2025-09-22T15:03:00Z</dcterms:modified>
</cp:coreProperties>
</file>